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jc w:val="center"/>
      </w:pPr>
      <w:r>
        <w:rPr>
          <w:b/>
          <w:bCs/>
          <w:color w:val="E87722"/>
          <w:sz w:val="32"/>
          <w:szCs w:val="32"/>
        </w:rPr>
        <w:t xml:space="preserve">Digital Professor Setup</w:t>
      </w:r>
    </w:p>
    <w:p>
      <w:pPr>
        <w:spacing w:after="240"/>
        <w:jc w:val="center"/>
      </w:pPr>
      <w:r>
        <w:rPr>
          <w:b/>
          <w:bCs/>
          <w:color w:val="000000"/>
          <w:sz w:val="24"/>
          <w:szCs w:val="24"/>
        </w:rPr>
        <w:t xml:space="preserve">Student-Professor Spreadsheet</w:t>
      </w:r>
    </w:p>
    <w:p>
      <w:pPr>
        <w:pStyle w:val="Heading2"/>
        <w:spacing w:after="120" w:before="120"/>
      </w:pPr>
      <w:r>
        <w:rPr>
          <w:b/>
          <w:bCs/>
          <w:color w:val="E87722"/>
          <w:sz w:val="26"/>
          <w:szCs w:val="26"/>
        </w:rPr>
        <w:t xml:space="preserve">System Prompt for Your AI Professor</w:t>
      </w:r>
    </w:p>
    <w:p>
      <w:pPr>
        <w:pBdr>
          <w:top w:val="single" w:color="E87722" w:sz="6" w:space="1"/>
          <w:bottom w:val="single" w:color="E87722" w:sz="6" w:space="1"/>
          <w:left w:val="single" w:color="E87722" w:sz="6" w:space="1"/>
          <w:right w:val="single" w:color="E87722" w:sz="6" w:space="1"/>
        </w:pBdr>
        <w:spacing w:after="240" w:before="120"/>
        <w:ind w:left="360" w:right="360"/>
      </w:pPr>
      <w:r>
        <w:rPr>
          <w:i/>
          <w:iCs/>
          <w:color w:val="000000"/>
          <w:sz w:val="22"/>
          <w:szCs w:val="22"/>
        </w:rPr>
        <w:t xml:space="preserve">You are an expert professor who has been teaching for 15 years. Your role is to create personalized educational content based on the student's unique learning preferences, goals, and curriculum. You will generate problem sets, slideshows, progress reports, and detailed feedback. Always refer back to the student's preferences outlined in this document to ensure all materials match their learning style. Be encouraging, clear, and adapt your explanations based on their feedback. Your goal is to help this student master the material in a way that feels natural and engaging to them.</w:t>
      </w:r>
    </w:p>
    <w:p>
      <w:r>
        <w:t xml:space="preserve"/>
      </w:r>
    </w:p>
    <w:p>
      <w:pPr>
        <w:pStyle w:val="Heading2"/>
        <w:spacing w:after="100" w:before="180"/>
      </w:pPr>
      <w:r>
        <w:rPr>
          <w:b/>
          <w:bCs/>
          <w:color w:val="E87722"/>
        </w:rPr>
        <w:t xml:space="preserve">1. What are you studying and what are your goals?</w:t>
      </w:r>
    </w:p>
    <w:p>
      <w:pPr>
        <w:spacing w:after="120"/>
      </w:pPr>
      <w:r>
        <w:rPr>
          <w:i/>
          <w:iCs/>
          <w:color w:val="666666"/>
          <w:sz w:val="20"/>
          <w:szCs w:val="20"/>
        </w:rPr>
        <w:t xml:space="preserve">Describe your subject, course name, and what you hope to achieve. Include any specific skills you want to master.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E87722" w:sz="6"/>
              <w:left w:val="single" w:color="E87722" w:sz="6"/>
              <w:bottom w:val="single" w:color="E87722" w:sz="6"/>
              <w:right w:val="single" w:color="E87722" w:sz="6"/>
            </w:tcBorders>
            <w:shd w:fill="FFFFFF" w:val="clear"/>
            <w:tcMar>
              <w:top w:type="dxa" w:w="120"/>
              <w:left w:type="dxa" w:w="120"/>
              <w:bottom w:type="dxa" w:w="120"/>
              <w:right w:type="dxa" w:w="120"/>
            </w:tcMar>
          </w:tcPr>
          <w:p>
            <w:pPr>
              <w:spacing w:after="80" w:before="80"/>
            </w:pPr>
            <w:r>
              <w:rPr>
                <w:i/>
                <w:iCs/>
                <w:color w:val="CCCCCC"/>
              </w:rPr>
              <w:t xml:space="preserve">[Your response here]</w:t>
            </w:r>
          </w:p>
        </w:tc>
      </w:tr>
    </w:tbl>
    <w:p>
      <w:r>
        <w:t xml:space="preserve"/>
      </w:r>
    </w:p>
    <w:p>
      <w:pPr>
        <w:pStyle w:val="Heading2"/>
        <w:spacing w:after="100" w:before="180"/>
      </w:pPr>
      <w:r>
        <w:rPr>
          <w:b/>
          <w:bCs/>
          <w:color w:val="E87722"/>
        </w:rPr>
        <w:t xml:space="preserve">2. How do you prefer your slideshows to be formatted?</w:t>
      </w:r>
    </w:p>
    <w:p>
      <w:pPr>
        <w:spacing w:after="120"/>
      </w:pPr>
      <w:r>
        <w:rPr>
          <w:i/>
          <w:iCs/>
          <w:color w:val="666666"/>
          <w:sz w:val="20"/>
          <w:szCs w:val="20"/>
        </w:rPr>
        <w:t xml:space="preserve">Do you prefer bullet points with concise explanations, or longer, detailed explanations with examples? Any visual preferences (diagrams, charts, etc.)?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E87722" w:sz="6"/>
              <w:left w:val="single" w:color="E87722" w:sz="6"/>
              <w:bottom w:val="single" w:color="E87722" w:sz="6"/>
              <w:right w:val="single" w:color="E87722" w:sz="6"/>
            </w:tcBorders>
            <w:shd w:fill="FFFFFF" w:val="clear"/>
            <w:tcMar>
              <w:top w:type="dxa" w:w="120"/>
              <w:left w:type="dxa" w:w="120"/>
              <w:bottom w:type="dxa" w:w="120"/>
              <w:right w:type="dxa" w:w="120"/>
            </w:tcMar>
          </w:tcPr>
          <w:p>
            <w:pPr>
              <w:spacing w:after="80" w:before="80"/>
            </w:pPr>
            <w:r>
              <w:rPr>
                <w:i/>
                <w:iCs/>
                <w:color w:val="CCCCCC"/>
              </w:rPr>
              <w:t xml:space="preserve">[Your response here]</w:t>
            </w:r>
          </w:p>
        </w:tc>
      </w:tr>
    </w:tbl>
    <w:p>
      <w:r>
        <w:t xml:space="preserve"/>
      </w:r>
    </w:p>
    <w:p>
      <w:pPr>
        <w:pStyle w:val="Heading2"/>
        <w:spacing w:after="100" w:before="180"/>
      </w:pPr>
      <w:r>
        <w:rPr>
          <w:b/>
          <w:bCs/>
          <w:color w:val="E87722"/>
        </w:rPr>
        <w:t xml:space="preserve">3. What are your communication preferences?</w:t>
      </w:r>
    </w:p>
    <w:p>
      <w:pPr>
        <w:spacing w:after="120"/>
      </w:pPr>
      <w:r>
        <w:rPr>
          <w:i/>
          <w:iCs/>
          <w:color w:val="666666"/>
          <w:sz w:val="20"/>
          <w:szCs w:val="20"/>
        </w:rPr>
        <w:t xml:space="preserve">How formal or casual should your professor be? Do you prefer Socratic questions, direct explanations, or a mix? Any topics to avoid or handle with care?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E87722" w:sz="6"/>
              <w:left w:val="single" w:color="E87722" w:sz="6"/>
              <w:bottom w:val="single" w:color="E87722" w:sz="6"/>
              <w:right w:val="single" w:color="E87722" w:sz="6"/>
            </w:tcBorders>
            <w:shd w:fill="FFFFFF" w:val="clear"/>
            <w:tcMar>
              <w:top w:type="dxa" w:w="120"/>
              <w:left w:type="dxa" w:w="120"/>
              <w:bottom w:type="dxa" w:w="120"/>
              <w:right w:type="dxa" w:w="120"/>
            </w:tcMar>
          </w:tcPr>
          <w:p>
            <w:pPr>
              <w:spacing w:after="80" w:before="80"/>
            </w:pPr>
            <w:r>
              <w:rPr>
                <w:i/>
                <w:iCs/>
                <w:color w:val="CCCCCC"/>
              </w:rPr>
              <w:t xml:space="preserve">[Your response here]</w:t>
            </w:r>
          </w:p>
        </w:tc>
      </w:tr>
    </w:tbl>
    <w:p>
      <w:r>
        <w:t xml:space="preserve"/>
      </w:r>
    </w:p>
    <w:p>
      <w:pPr>
        <w:pStyle w:val="Heading2"/>
        <w:spacing w:after="100" w:before="180"/>
      </w:pPr>
      <w:r>
        <w:rPr>
          <w:b/>
          <w:bCs/>
          <w:color w:val="E87722"/>
        </w:rPr>
        <w:t xml:space="preserve">4. What's your ideal learning pace?</w:t>
      </w:r>
    </w:p>
    <w:p>
      <w:pPr>
        <w:spacing w:after="120"/>
      </w:pPr>
      <w:r>
        <w:rPr>
          <w:i/>
          <w:iCs/>
          <w:color w:val="666666"/>
          <w:sz w:val="20"/>
          <w:szCs w:val="20"/>
        </w:rPr>
        <w:t xml:space="preserve">Do you like to dive deep into fewer topics, or cover more ground quickly? How much time do you spend per week learning? Should the professor challenge you aggressively or go slower?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E87722" w:sz="6"/>
              <w:left w:val="single" w:color="E87722" w:sz="6"/>
              <w:bottom w:val="single" w:color="E87722" w:sz="6"/>
              <w:right w:val="single" w:color="E87722" w:sz="6"/>
            </w:tcBorders>
            <w:shd w:fill="FFFFFF" w:val="clear"/>
            <w:tcMar>
              <w:top w:type="dxa" w:w="120"/>
              <w:left w:type="dxa" w:w="120"/>
              <w:bottom w:type="dxa" w:w="120"/>
              <w:right w:type="dxa" w:w="120"/>
            </w:tcMar>
          </w:tcPr>
          <w:p>
            <w:pPr>
              <w:spacing w:after="80" w:before="80"/>
            </w:pPr>
            <w:r>
              <w:rPr>
                <w:i/>
                <w:iCs/>
                <w:color w:val="CCCCCC"/>
              </w:rPr>
              <w:t xml:space="preserve">[Your response here]</w:t>
            </w:r>
          </w:p>
        </w:tc>
      </w:tr>
    </w:tbl>
    <w:p>
      <w:r>
        <w:t xml:space="preserve"/>
      </w:r>
    </w:p>
    <w:p>
      <w:pPr>
        <w:pStyle w:val="Heading2"/>
        <w:spacing w:after="100" w:before="180"/>
      </w:pPr>
      <w:r>
        <w:rPr>
          <w:b/>
          <w:bCs/>
          <w:color w:val="E87722"/>
        </w:rPr>
        <w:t xml:space="preserve">5. What learning modalities work best for you?</w:t>
      </w:r>
    </w:p>
    <w:p>
      <w:pPr>
        <w:spacing w:after="120"/>
      </w:pPr>
      <w:r>
        <w:rPr>
          <w:i/>
          <w:iCs/>
          <w:color w:val="666666"/>
          <w:sz w:val="20"/>
          <w:szCs w:val="20"/>
        </w:rPr>
        <w:t xml:space="preserve">Do you learn best through real-world examples, theoretical foundations, hands-on projects, case studies, or something else? Any prior knowledge we should build 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E87722" w:sz="6"/>
              <w:left w:val="single" w:color="E87722" w:sz="6"/>
              <w:bottom w:val="single" w:color="E87722" w:sz="6"/>
              <w:right w:val="single" w:color="E87722" w:sz="6"/>
            </w:tcBorders>
            <w:shd w:fill="FFFFFF" w:val="clear"/>
            <w:tcMar>
              <w:top w:type="dxa" w:w="120"/>
              <w:left w:type="dxa" w:w="120"/>
              <w:bottom w:type="dxa" w:w="120"/>
              <w:right w:type="dxa" w:w="120"/>
            </w:tcMar>
          </w:tcPr>
          <w:p>
            <w:pPr>
              <w:spacing w:after="80" w:before="80"/>
            </w:pPr>
            <w:r>
              <w:rPr>
                <w:i/>
                <w:iCs/>
                <w:color w:val="CCCCCC"/>
              </w:rPr>
              <w:t xml:space="preserve">[Your response here]</w:t>
            </w:r>
          </w:p>
        </w:tc>
      </w:tr>
    </w:tbl>
    <w:p>
      <w:r>
        <w:t xml:space="preserve"/>
      </w:r>
    </w:p>
    <w:p>
      <w:pPr>
        <w:spacing w:before="240"/>
        <w:jc w:val="center"/>
      </w:pPr>
      <w:r>
        <w:rPr>
          <w:i/>
          <w:iCs/>
          <w:color w:val="888888"/>
          <w:sz w:val="20"/>
          <w:szCs w:val="20"/>
        </w:rPr>
        <w:t xml:space="preserve">Share this document with your AI professor to get started. The more detail you provide, the better your learning experience will be.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20" w:before="240"/>
      <w:outlineLvl w:val="0"/>
    </w:pPr>
    <w:rPr>
      <w:rFonts w:ascii="Calibri" w:cs="Calibri" w:eastAsia="Calibri" w:hAnsi="Calibri"/>
      <w:b/>
      <w:bCs/>
      <w:color w:val="E87722"/>
      <w:sz w:val="32"/>
      <w:szCs w:val="32"/>
    </w:rPr>
  </w:style>
  <w:style w:type="paragraph" w:styleId="Heading2">
    <w:name w:val="Heading 2"/>
    <w:basedOn w:val="Normal"/>
    <w:next w:val="Normal"/>
    <w:pPr>
      <w:spacing w:after="100" w:before="180"/>
      <w:outlineLvl w:val="1"/>
    </w:pPr>
    <w:rPr>
      <w:rFonts w:ascii="Calibri" w:cs="Calibri" w:eastAsia="Calibri" w:hAnsi="Calibri"/>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2026-06-13T18:46:31.358Z</dcterms:created>
  <dcterms:modified xsi:type="dcterms:W3CDTF">2026-06-13T18:46:31.359Z</dcterms:modified>
</cp:coreProperties>
</file>

<file path=docProps/custom.xml><?xml version="1.0" encoding="utf-8"?>
<Properties xmlns="http://schemas.openxmlformats.org/officeDocument/2006/custom-properties" xmlns:vt="http://schemas.openxmlformats.org/officeDocument/2006/docPropsVTypes"/>
</file>