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8522A" w:val="clear"/>
            <w:tcMar>
              <w:top w:type="dxa" w:w="280"/>
              <w:left w:type="dxa" w:w="360"/>
              <w:bottom w:type="dxa" w:w="280"/>
              <w:right w:type="dxa" w:w="36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pacing w:val="30"/>
                <w:sz w:val="22"/>
                <w:szCs w:val="22"/>
              </w:rPr>
              <w:t xml:space="preserve">YOUR 5-DAY CLAUDE QUICK-START CHECKLIST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color w:val="FFD0C0"/>
                <w:sz w:val="20"/>
                <w:szCs w:val="20"/>
              </w:rPr>
              <w:t xml:space="preserve">Check off each task as you complete it. One day at a time.</w:t>
            </w:r>
          </w:p>
        </w:tc>
      </w:tr>
    </w:tbl>
    <w:p>
      <w:pPr>
        <w:spacing w:after="0" w:before="240"/>
      </w:pPr>
      <w: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1A1A" w:val="clear"/>
            <w:tcMar>
              <w:top w:type="dxa" w:w="100"/>
              <w:left w:type="dxa" w:w="200"/>
              <w:bottom w:type="dxa" w:w="100"/>
              <w:right w:type="dxa" w:w="16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DAY 1  </w:t>
            </w:r>
            <w:r>
              <w:rPr>
                <w:rFonts w:ascii="Arial" w:cs="Arial" w:eastAsia="Arial" w:hAnsi="Arial"/>
                <w:b/>
                <w:bCs/>
                <w:color w:val="E8522A"/>
                <w:sz w:val="16"/>
                <w:szCs w:val="16"/>
              </w:rPr>
              <w:t xml:space="preserve">  CHAT  </w:t>
            </w: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  Get Set Up</w:t>
            </w:r>
          </w:p>
        </w:tc>
      </w:tr>
      <w:tr>
        <w:tc>
          <w:tcPr>
            <w:tcW w:type="dxa" w:w="9360"/>
            <w:tcBorders>
              <w:top w:val="none" w:color="FFFFFF" w:sz="0"/>
              <w:left w:val="single" w:color="E8522A" w:sz="4"/>
              <w:bottom w:val="none" w:color="FFFFFF" w:sz="0"/>
              <w:right w:val="none" w:color="FFFFFF" w:sz="0"/>
            </w:tcBorders>
            <w:shd w:fill="FFFFFF" w:val="clear"/>
            <w:tcMar>
              <w:top w:type="dxa" w:w="100"/>
              <w:left w:type="dxa" w:w="200"/>
              <w:bottom w:type="dxa" w:w="100"/>
              <w:right w:type="dxa" w:w="160"/>
            </w:tcMar>
          </w:tcPr>
          <w:p>
            <w:r>
              <w:rPr>
                <w:rFonts w:ascii="Arial" w:cs="Arial" w:eastAsia="Arial" w:hAnsi="Arial"/>
                <w:color w:val="E8522A"/>
                <w:sz w:val="26"/>
                <w:szCs w:val="26"/>
              </w:rPr>
              <w:t xml:space="preserve">☐  </w:t>
            </w:r>
            <w:r>
              <w:rPr>
                <w:rFonts w:ascii="Arial" w:cs="Arial" w:eastAsia="Arial" w:hAnsi="Arial"/>
                <w:b/>
                <w:bCs/>
                <w:color w:val="1A1A1A"/>
                <w:sz w:val="22"/>
                <w:szCs w:val="22"/>
              </w:rPr>
              <w:t xml:space="preserve">Download the Claude desktop app</w:t>
            </w:r>
          </w:p>
          <w:p>
            <w:pPr>
              <w:spacing w:after="0" w:before="20"/>
            </w:pPr>
            <w:r>
              <w:rPr>
                <w:rFonts w:ascii="Arial" w:cs="Arial" w:eastAsia="Arial" w:hAnsi="Arial"/>
                <w:i/>
                <w:iCs/>
                <w:color w:val="555555"/>
                <w:sz w:val="19"/>
                <w:szCs w:val="19"/>
              </w:rPr>
              <w:t xml:space="preserve">      Go to claude.ai and download for Mac or Windows</w:t>
            </w:r>
          </w:p>
        </w:tc>
      </w:tr>
      <w:tr>
        <w:tc>
          <w:tcPr>
            <w:tcW w:type="dxa" w:w="9360"/>
            <w:tcBorders>
              <w:top w:val="none" w:color="FFFFFF" w:sz="0"/>
              <w:left w:val="single" w:color="E8522A" w:sz="4"/>
              <w:bottom w:val="none" w:color="FFFFFF" w:sz="0"/>
              <w:right w:val="none" w:color="FFFFFF" w:sz="0"/>
            </w:tcBorders>
            <w:shd w:fill="F7F7F7" w:val="clear"/>
            <w:tcMar>
              <w:top w:type="dxa" w:w="100"/>
              <w:left w:type="dxa" w:w="200"/>
              <w:bottom w:type="dxa" w:w="100"/>
              <w:right w:type="dxa" w:w="160"/>
            </w:tcMar>
          </w:tcPr>
          <w:p>
            <w:r>
              <w:rPr>
                <w:rFonts w:ascii="Arial" w:cs="Arial" w:eastAsia="Arial" w:hAnsi="Arial"/>
                <w:color w:val="E8522A"/>
                <w:sz w:val="26"/>
                <w:szCs w:val="26"/>
              </w:rPr>
              <w:t xml:space="preserve">☐  </w:t>
            </w:r>
            <w:r>
              <w:rPr>
                <w:rFonts w:ascii="Arial" w:cs="Arial" w:eastAsia="Arial" w:hAnsi="Arial"/>
                <w:b/>
                <w:bCs/>
                <w:color w:val="1A1A1A"/>
                <w:sz w:val="22"/>
                <w:szCs w:val="22"/>
              </w:rPr>
              <w:t xml:space="preserve">Create an account or sign in</w:t>
            </w:r>
          </w:p>
          <w:p>
            <w:pPr>
              <w:spacing w:after="0" w:before="20"/>
            </w:pPr>
            <w:r>
              <w:rPr>
                <w:rFonts w:ascii="Arial" w:cs="Arial" w:eastAsia="Arial" w:hAnsi="Arial"/>
                <w:i/>
                <w:iCs/>
                <w:color w:val="555555"/>
                <w:sz w:val="19"/>
                <w:szCs w:val="19"/>
              </w:rPr>
              <w:t xml:space="preserve">      Free account works for everything in Days 1–3</w:t>
            </w:r>
          </w:p>
        </w:tc>
      </w:tr>
      <w:tr>
        <w:tc>
          <w:tcPr>
            <w:tcW w:type="dxa" w:w="9360"/>
            <w:tcBorders>
              <w:top w:val="none" w:color="FFFFFF" w:sz="0"/>
              <w:left w:val="single" w:color="E8522A" w:sz="4"/>
              <w:bottom w:val="none" w:color="FFFFFF" w:sz="0"/>
              <w:right w:val="none" w:color="FFFFFF" w:sz="0"/>
            </w:tcBorders>
            <w:shd w:fill="FFFFFF" w:val="clear"/>
            <w:tcMar>
              <w:top w:type="dxa" w:w="100"/>
              <w:left w:type="dxa" w:w="200"/>
              <w:bottom w:type="dxa" w:w="100"/>
              <w:right w:type="dxa" w:w="160"/>
            </w:tcMar>
          </w:tcPr>
          <w:p>
            <w:r>
              <w:rPr>
                <w:rFonts w:ascii="Arial" w:cs="Arial" w:eastAsia="Arial" w:hAnsi="Arial"/>
                <w:color w:val="E8522A"/>
                <w:sz w:val="26"/>
                <w:szCs w:val="26"/>
              </w:rPr>
              <w:t xml:space="preserve">☐  </w:t>
            </w:r>
            <w:r>
              <w:rPr>
                <w:rFonts w:ascii="Arial" w:cs="Arial" w:eastAsia="Arial" w:hAnsi="Arial"/>
                <w:b/>
                <w:bCs/>
                <w:color w:val="1A1A1A"/>
                <w:sz w:val="22"/>
                <w:szCs w:val="22"/>
              </w:rPr>
              <w:t xml:space="preserve">Find the Projects section in the left sidebar</w:t>
            </w:r>
          </w:p>
          <w:p>
            <w:pPr>
              <w:spacing w:after="0" w:before="20"/>
            </w:pPr>
            <w:r>
              <w:rPr>
                <w:rFonts w:ascii="Arial" w:cs="Arial" w:eastAsia="Arial" w:hAnsi="Arial"/>
                <w:i/>
                <w:iCs/>
                <w:color w:val="555555"/>
                <w:sz w:val="19"/>
                <w:szCs w:val="19"/>
              </w:rPr>
              <w:t xml:space="preserve">      This is where your folders live</w:t>
            </w:r>
          </w:p>
        </w:tc>
      </w:tr>
      <w:tr>
        <w:tc>
          <w:tcPr>
            <w:tcW w:type="dxa" w:w="9360"/>
            <w:tcBorders>
              <w:top w:val="none" w:color="FFFFFF" w:sz="0"/>
              <w:left w:val="single" w:color="E8522A" w:sz="4"/>
              <w:bottom w:val="single" w:color="E8522A" w:sz="4"/>
              <w:right w:val="none" w:color="FFFFFF" w:sz="0"/>
            </w:tcBorders>
            <w:shd w:fill="F7F7F7" w:val="clear"/>
            <w:tcMar>
              <w:top w:type="dxa" w:w="100"/>
              <w:left w:type="dxa" w:w="200"/>
              <w:bottom w:type="dxa" w:w="100"/>
              <w:right w:type="dxa" w:w="160"/>
            </w:tcMar>
          </w:tcPr>
          <w:p>
            <w:r>
              <w:rPr>
                <w:rFonts w:ascii="Arial" w:cs="Arial" w:eastAsia="Arial" w:hAnsi="Arial"/>
                <w:color w:val="E8522A"/>
                <w:sz w:val="26"/>
                <w:szCs w:val="26"/>
              </w:rPr>
              <w:t xml:space="preserve">☐  </w:t>
            </w:r>
            <w:r>
              <w:rPr>
                <w:rFonts w:ascii="Arial" w:cs="Arial" w:eastAsia="Arial" w:hAnsi="Arial"/>
                <w:b/>
                <w:bCs/>
                <w:color w:val="1A1A1A"/>
                <w:sz w:val="22"/>
                <w:szCs w:val="22"/>
              </w:rPr>
              <w:t xml:space="preserve">Create your 4 folders: About Me, Projects, Templates, Resources</w:t>
            </w:r>
          </w:p>
          <w:p>
            <w:pPr>
              <w:spacing w:after="0" w:before="20"/>
            </w:pPr>
            <w:r>
              <w:rPr>
                <w:rFonts w:ascii="Arial" w:cs="Arial" w:eastAsia="Arial" w:hAnsi="Arial"/>
                <w:i/>
                <w:iCs/>
                <w:color w:val="555555"/>
                <w:sz w:val="19"/>
                <w:szCs w:val="19"/>
              </w:rPr>
              <w:t xml:space="preserve">      One folder per category — these build your long-term memory</w:t>
            </w:r>
          </w:p>
        </w:tc>
      </w:tr>
    </w:tbl>
    <w:p>
      <w:pPr>
        <w:spacing w:after="0" w:before="160"/>
      </w:pPr>
      <w: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1A1A" w:val="clear"/>
            <w:tcMar>
              <w:top w:type="dxa" w:w="100"/>
              <w:left w:type="dxa" w:w="200"/>
              <w:bottom w:type="dxa" w:w="100"/>
              <w:right w:type="dxa" w:w="16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DAY 2  </w:t>
            </w:r>
            <w:r>
              <w:rPr>
                <w:rFonts w:ascii="Arial" w:cs="Arial" w:eastAsia="Arial" w:hAnsi="Arial"/>
                <w:b/>
                <w:bCs/>
                <w:color w:val="E8522A"/>
                <w:sz w:val="16"/>
                <w:szCs w:val="16"/>
              </w:rPr>
              <w:t xml:space="preserve">  CHAT  </w:t>
            </w: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  Teach Claude Who You Are</w:t>
            </w:r>
          </w:p>
        </w:tc>
      </w:tr>
      <w:tr>
        <w:tc>
          <w:tcPr>
            <w:tcW w:type="dxa" w:w="9360"/>
            <w:tcBorders>
              <w:top w:val="none" w:color="FFFFFF" w:sz="0"/>
              <w:left w:val="single" w:color="E8522A" w:sz="4"/>
              <w:bottom w:val="none" w:color="FFFFFF" w:sz="0"/>
              <w:right w:val="none" w:color="FFFFFF" w:sz="0"/>
            </w:tcBorders>
            <w:shd w:fill="FFFFFF" w:val="clear"/>
            <w:tcMar>
              <w:top w:type="dxa" w:w="100"/>
              <w:left w:type="dxa" w:w="200"/>
              <w:bottom w:type="dxa" w:w="100"/>
              <w:right w:type="dxa" w:w="160"/>
            </w:tcMar>
          </w:tcPr>
          <w:p>
            <w:r>
              <w:rPr>
                <w:rFonts w:ascii="Arial" w:cs="Arial" w:eastAsia="Arial" w:hAnsi="Arial"/>
                <w:color w:val="E8522A"/>
                <w:sz w:val="26"/>
                <w:szCs w:val="26"/>
              </w:rPr>
              <w:t xml:space="preserve">☐  </w:t>
            </w:r>
            <w:r>
              <w:rPr>
                <w:rFonts w:ascii="Arial" w:cs="Arial" w:eastAsia="Arial" w:hAnsi="Arial"/>
                <w:b/>
                <w:bCs/>
                <w:color w:val="1A1A1A"/>
                <w:sz w:val="22"/>
                <w:szCs w:val="22"/>
              </w:rPr>
              <w:t xml:space="preserve">Fill out your about-me.md template</w:t>
            </w:r>
          </w:p>
          <w:p>
            <w:pPr>
              <w:spacing w:after="0" w:before="20"/>
            </w:pPr>
            <w:r>
              <w:rPr>
                <w:rFonts w:ascii="Arial" w:cs="Arial" w:eastAsia="Arial" w:hAnsi="Arial"/>
                <w:i/>
                <w:iCs/>
                <w:color w:val="555555"/>
                <w:sz w:val="19"/>
                <w:szCs w:val="19"/>
              </w:rPr>
              <w:t xml:space="preserve">      Use Template 01 from this guide — answer every section</w:t>
            </w:r>
          </w:p>
        </w:tc>
      </w:tr>
      <w:tr>
        <w:tc>
          <w:tcPr>
            <w:tcW w:type="dxa" w:w="9360"/>
            <w:tcBorders>
              <w:top w:val="none" w:color="FFFFFF" w:sz="0"/>
              <w:left w:val="single" w:color="E8522A" w:sz="4"/>
              <w:bottom w:val="none" w:color="FFFFFF" w:sz="0"/>
              <w:right w:val="none" w:color="FFFFFF" w:sz="0"/>
            </w:tcBorders>
            <w:shd w:fill="F7F7F7" w:val="clear"/>
            <w:tcMar>
              <w:top w:type="dxa" w:w="100"/>
              <w:left w:type="dxa" w:w="200"/>
              <w:bottom w:type="dxa" w:w="100"/>
              <w:right w:type="dxa" w:w="160"/>
            </w:tcMar>
          </w:tcPr>
          <w:p>
            <w:r>
              <w:rPr>
                <w:rFonts w:ascii="Arial" w:cs="Arial" w:eastAsia="Arial" w:hAnsi="Arial"/>
                <w:color w:val="E8522A"/>
                <w:sz w:val="26"/>
                <w:szCs w:val="26"/>
              </w:rPr>
              <w:t xml:space="preserve">☐  </w:t>
            </w:r>
            <w:r>
              <w:rPr>
                <w:rFonts w:ascii="Arial" w:cs="Arial" w:eastAsia="Arial" w:hAnsi="Arial"/>
                <w:b/>
                <w:bCs/>
                <w:color w:val="1A1A1A"/>
                <w:sz w:val="22"/>
                <w:szCs w:val="22"/>
              </w:rPr>
              <w:t xml:space="preserve">Fill out your ai-style.md template</w:t>
            </w:r>
          </w:p>
          <w:p>
            <w:pPr>
              <w:spacing w:after="0" w:before="20"/>
            </w:pPr>
            <w:r>
              <w:rPr>
                <w:rFonts w:ascii="Arial" w:cs="Arial" w:eastAsia="Arial" w:hAnsi="Arial"/>
                <w:i/>
                <w:iCs/>
                <w:color w:val="555555"/>
                <w:sz w:val="19"/>
                <w:szCs w:val="19"/>
              </w:rPr>
              <w:t xml:space="preserve">      Use Template 02 — tell Claude your tone, format, and behavior preferences</w:t>
            </w:r>
          </w:p>
        </w:tc>
      </w:tr>
      <w:tr>
        <w:tc>
          <w:tcPr>
            <w:tcW w:type="dxa" w:w="9360"/>
            <w:tcBorders>
              <w:top w:val="none" w:color="FFFFFF" w:sz="0"/>
              <w:left w:val="single" w:color="E8522A" w:sz="4"/>
              <w:bottom w:val="none" w:color="FFFFFF" w:sz="0"/>
              <w:right w:val="none" w:color="FFFFFF" w:sz="0"/>
            </w:tcBorders>
            <w:shd w:fill="FFFFFF" w:val="clear"/>
            <w:tcMar>
              <w:top w:type="dxa" w:w="100"/>
              <w:left w:type="dxa" w:w="200"/>
              <w:bottom w:type="dxa" w:w="100"/>
              <w:right w:type="dxa" w:w="160"/>
            </w:tcMar>
          </w:tcPr>
          <w:p>
            <w:r>
              <w:rPr>
                <w:rFonts w:ascii="Arial" w:cs="Arial" w:eastAsia="Arial" w:hAnsi="Arial"/>
                <w:color w:val="E8522A"/>
                <w:sz w:val="26"/>
                <w:szCs w:val="26"/>
              </w:rPr>
              <w:t xml:space="preserve">☐  </w:t>
            </w:r>
            <w:r>
              <w:rPr>
                <w:rFonts w:ascii="Arial" w:cs="Arial" w:eastAsia="Arial" w:hAnsi="Arial"/>
                <w:b/>
                <w:bCs/>
                <w:color w:val="1A1A1A"/>
                <w:sz w:val="22"/>
                <w:szCs w:val="22"/>
              </w:rPr>
              <w:t xml:space="preserve">Pin both files to your About Me project folder</w:t>
            </w:r>
          </w:p>
          <w:p>
            <w:pPr>
              <w:spacing w:after="0" w:before="20"/>
            </w:pPr>
            <w:r>
              <w:rPr>
                <w:rFonts w:ascii="Arial" w:cs="Arial" w:eastAsia="Arial" w:hAnsi="Arial"/>
                <w:i/>
                <w:iCs/>
                <w:color w:val="555555"/>
                <w:sz w:val="19"/>
                <w:szCs w:val="19"/>
              </w:rPr>
              <w:t xml:space="preserve">      Click into the project → Project Instructions → paste both files</w:t>
            </w:r>
          </w:p>
        </w:tc>
      </w:tr>
      <w:tr>
        <w:tc>
          <w:tcPr>
            <w:tcW w:type="dxa" w:w="9360"/>
            <w:tcBorders>
              <w:top w:val="none" w:color="FFFFFF" w:sz="0"/>
              <w:left w:val="single" w:color="E8522A" w:sz="4"/>
              <w:bottom w:val="none" w:color="FFFFFF" w:sz="0"/>
              <w:right w:val="none" w:color="FFFFFF" w:sz="0"/>
            </w:tcBorders>
            <w:shd w:fill="F7F7F7" w:val="clear"/>
            <w:tcMar>
              <w:top w:type="dxa" w:w="100"/>
              <w:left w:type="dxa" w:w="200"/>
              <w:bottom w:type="dxa" w:w="100"/>
              <w:right w:type="dxa" w:w="160"/>
            </w:tcMar>
          </w:tcPr>
          <w:p>
            <w:r>
              <w:rPr>
                <w:rFonts w:ascii="Arial" w:cs="Arial" w:eastAsia="Arial" w:hAnsi="Arial"/>
                <w:color w:val="E8522A"/>
                <w:sz w:val="26"/>
                <w:szCs w:val="26"/>
              </w:rPr>
              <w:t xml:space="preserve">☐  </w:t>
            </w:r>
            <w:r>
              <w:rPr>
                <w:rFonts w:ascii="Arial" w:cs="Arial" w:eastAsia="Arial" w:hAnsi="Arial"/>
                <w:b/>
                <w:bCs/>
                <w:color w:val="1A1A1A"/>
                <w:sz w:val="22"/>
                <w:szCs w:val="22"/>
              </w:rPr>
              <w:t xml:space="preserve">Test it — open a chat inside the project and ask Claude something</w:t>
            </w:r>
          </w:p>
          <w:p>
            <w:pPr>
              <w:spacing w:after="0" w:before="20"/>
            </w:pPr>
            <w:r>
              <w:rPr>
                <w:rFonts w:ascii="Arial" w:cs="Arial" w:eastAsia="Arial" w:hAnsi="Arial"/>
                <w:i/>
                <w:iCs/>
                <w:color w:val="555555"/>
                <w:sz w:val="19"/>
                <w:szCs w:val="19"/>
              </w:rPr>
              <w:t xml:space="preserve">      It should already know who you are without you explaining</w:t>
            </w:r>
          </w:p>
        </w:tc>
      </w:tr>
      <w:tr>
        <w:tc>
          <w:tcPr>
            <w:tcW w:type="dxa" w:w="9360"/>
            <w:tcBorders>
              <w:top w:val="none" w:color="FFFFFF" w:sz="0"/>
              <w:left w:val="single" w:color="E8522A" w:sz="4"/>
              <w:bottom w:val="single" w:color="E8522A" w:sz="4"/>
              <w:right w:val="none" w:color="FFFFFF" w:sz="0"/>
            </w:tcBorders>
            <w:shd w:fill="FFFFFF" w:val="clear"/>
            <w:tcMar>
              <w:top w:type="dxa" w:w="100"/>
              <w:left w:type="dxa" w:w="200"/>
              <w:bottom w:type="dxa" w:w="100"/>
              <w:right w:type="dxa" w:w="160"/>
            </w:tcMar>
          </w:tcPr>
          <w:p>
            <w:r>
              <w:rPr>
                <w:rFonts w:ascii="Arial" w:cs="Arial" w:eastAsia="Arial" w:hAnsi="Arial"/>
                <w:color w:val="E8522A"/>
                <w:sz w:val="26"/>
                <w:szCs w:val="26"/>
              </w:rPr>
              <w:t xml:space="preserve">☐  </w:t>
            </w:r>
            <w:r>
              <w:rPr>
                <w:rFonts w:ascii="Arial" w:cs="Arial" w:eastAsia="Arial" w:hAnsi="Arial"/>
                <w:b/>
                <w:bCs/>
                <w:color w:val="1A1A1A"/>
                <w:sz w:val="22"/>
                <w:szCs w:val="22"/>
              </w:rPr>
              <w:t xml:space="preserve">Use the clarifying question technique on your first real task</w:t>
            </w:r>
          </w:p>
          <w:p>
            <w:pPr>
              <w:spacing w:after="0" w:before="20"/>
            </w:pPr>
            <w:r>
              <w:rPr>
                <w:rFonts w:ascii="Arial" w:cs="Arial" w:eastAsia="Arial" w:hAnsi="Arial"/>
                <w:i/>
                <w:iCs/>
                <w:color w:val="555555"/>
                <w:sz w:val="19"/>
                <w:szCs w:val="19"/>
              </w:rPr>
              <w:t xml:space="preserve">      Start with: 'Before you answer, ask me any questions you need...'</w:t>
            </w:r>
          </w:p>
        </w:tc>
      </w:tr>
    </w:tbl>
    <w:p>
      <w:pPr>
        <w:spacing w:after="0" w:before="160"/>
      </w:pPr>
      <w: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1A1A" w:val="clear"/>
            <w:tcMar>
              <w:top w:type="dxa" w:w="100"/>
              <w:left w:type="dxa" w:w="200"/>
              <w:bottom w:type="dxa" w:w="100"/>
              <w:right w:type="dxa" w:w="16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DAY 3  </w:t>
            </w:r>
            <w:r>
              <w:rPr>
                <w:rFonts w:ascii="Arial" w:cs="Arial" w:eastAsia="Arial" w:hAnsi="Arial"/>
                <w:b/>
                <w:bCs/>
                <w:color w:val="E8522A"/>
                <w:sz w:val="16"/>
                <w:szCs w:val="16"/>
              </w:rPr>
              <w:t xml:space="preserve">  COWORK  </w:t>
            </w: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  Do Real Work Together</w:t>
            </w:r>
          </w:p>
        </w:tc>
      </w:tr>
      <w:tr>
        <w:tc>
          <w:tcPr>
            <w:tcW w:type="dxa" w:w="9360"/>
            <w:tcBorders>
              <w:top w:val="none" w:color="FFFFFF" w:sz="0"/>
              <w:left w:val="single" w:color="E8522A" w:sz="4"/>
              <w:bottom w:val="none" w:color="FFFFFF" w:sz="0"/>
              <w:right w:val="none" w:color="FFFFFF" w:sz="0"/>
            </w:tcBorders>
            <w:shd w:fill="FFFFFF" w:val="clear"/>
            <w:tcMar>
              <w:top w:type="dxa" w:w="100"/>
              <w:left w:type="dxa" w:w="200"/>
              <w:bottom w:type="dxa" w:w="100"/>
              <w:right w:type="dxa" w:w="160"/>
            </w:tcMar>
          </w:tcPr>
          <w:p>
            <w:r>
              <w:rPr>
                <w:rFonts w:ascii="Arial" w:cs="Arial" w:eastAsia="Arial" w:hAnsi="Arial"/>
                <w:color w:val="E8522A"/>
                <w:sz w:val="26"/>
                <w:szCs w:val="26"/>
              </w:rPr>
              <w:t xml:space="preserve">☐  </w:t>
            </w:r>
            <w:r>
              <w:rPr>
                <w:rFonts w:ascii="Arial" w:cs="Arial" w:eastAsia="Arial" w:hAnsi="Arial"/>
                <w:b/>
                <w:bCs/>
                <w:color w:val="1A1A1A"/>
                <w:sz w:val="22"/>
                <w:szCs w:val="22"/>
              </w:rPr>
              <w:t xml:space="preserve">Upload a real document into Claude</w:t>
            </w:r>
          </w:p>
          <w:p>
            <w:pPr>
              <w:spacing w:after="0" w:before="20"/>
            </w:pPr>
            <w:r>
              <w:rPr>
                <w:rFonts w:ascii="Arial" w:cs="Arial" w:eastAsia="Arial" w:hAnsi="Arial"/>
                <w:i/>
                <w:iCs/>
                <w:color w:val="555555"/>
                <w:sz w:val="19"/>
                <w:szCs w:val="19"/>
              </w:rPr>
              <w:t xml:space="preserve">      A PDF, Word doc, spreadsheet, or notes file — something you actually use</w:t>
            </w:r>
          </w:p>
        </w:tc>
      </w:tr>
      <w:tr>
        <w:tc>
          <w:tcPr>
            <w:tcW w:type="dxa" w:w="9360"/>
            <w:tcBorders>
              <w:top w:val="none" w:color="FFFFFF" w:sz="0"/>
              <w:left w:val="single" w:color="E8522A" w:sz="4"/>
              <w:bottom w:val="none" w:color="FFFFFF" w:sz="0"/>
              <w:right w:val="none" w:color="FFFFFF" w:sz="0"/>
            </w:tcBorders>
            <w:shd w:fill="F7F7F7" w:val="clear"/>
            <w:tcMar>
              <w:top w:type="dxa" w:w="100"/>
              <w:left w:type="dxa" w:w="200"/>
              <w:bottom w:type="dxa" w:w="100"/>
              <w:right w:type="dxa" w:w="160"/>
            </w:tcMar>
          </w:tcPr>
          <w:p>
            <w:r>
              <w:rPr>
                <w:rFonts w:ascii="Arial" w:cs="Arial" w:eastAsia="Arial" w:hAnsi="Arial"/>
                <w:color w:val="E8522A"/>
                <w:sz w:val="26"/>
                <w:szCs w:val="26"/>
              </w:rPr>
              <w:t xml:space="preserve">☐  </w:t>
            </w:r>
            <w:r>
              <w:rPr>
                <w:rFonts w:ascii="Arial" w:cs="Arial" w:eastAsia="Arial" w:hAnsi="Arial"/>
                <w:b/>
                <w:bCs/>
                <w:color w:val="1A1A1A"/>
                <w:sz w:val="22"/>
                <w:szCs w:val="22"/>
              </w:rPr>
              <w:t xml:space="preserve">Ask Claude to do something specific with it</w:t>
            </w:r>
          </w:p>
          <w:p>
            <w:pPr>
              <w:spacing w:after="0" w:before="20"/>
            </w:pPr>
            <w:r>
              <w:rPr>
                <w:rFonts w:ascii="Arial" w:cs="Arial" w:eastAsia="Arial" w:hAnsi="Arial"/>
                <w:i/>
                <w:iCs/>
                <w:color w:val="555555"/>
                <w:sz w:val="19"/>
                <w:szCs w:val="19"/>
              </w:rPr>
              <w:t xml:space="preserve">      Extract action items, summarize key points, flag anything unusual</w:t>
            </w:r>
          </w:p>
        </w:tc>
      </w:tr>
      <w:tr>
        <w:tc>
          <w:tcPr>
            <w:tcW w:type="dxa" w:w="9360"/>
            <w:tcBorders>
              <w:top w:val="none" w:color="FFFFFF" w:sz="0"/>
              <w:left w:val="single" w:color="E8522A" w:sz="4"/>
              <w:bottom w:val="none" w:color="FFFFFF" w:sz="0"/>
              <w:right w:val="none" w:color="FFFFFF" w:sz="0"/>
            </w:tcBorders>
            <w:shd w:fill="FFFFFF" w:val="clear"/>
            <w:tcMar>
              <w:top w:type="dxa" w:w="100"/>
              <w:left w:type="dxa" w:w="200"/>
              <w:bottom w:type="dxa" w:w="100"/>
              <w:right w:type="dxa" w:w="160"/>
            </w:tcMar>
          </w:tcPr>
          <w:p>
            <w:r>
              <w:rPr>
                <w:rFonts w:ascii="Arial" w:cs="Arial" w:eastAsia="Arial" w:hAnsi="Arial"/>
                <w:color w:val="E8522A"/>
                <w:sz w:val="26"/>
                <w:szCs w:val="26"/>
              </w:rPr>
              <w:t xml:space="preserve">☐  </w:t>
            </w:r>
            <w:r>
              <w:rPr>
                <w:rFonts w:ascii="Arial" w:cs="Arial" w:eastAsia="Arial" w:hAnsi="Arial"/>
                <w:b/>
                <w:bCs/>
                <w:color w:val="1A1A1A"/>
                <w:sz w:val="22"/>
                <w:szCs w:val="22"/>
              </w:rPr>
              <w:t xml:space="preserve">Set up a real Project for something you're working on</w:t>
            </w:r>
          </w:p>
          <w:p>
            <w:pPr>
              <w:spacing w:after="0" w:before="20"/>
            </w:pPr>
            <w:r>
              <w:rPr>
                <w:rFonts w:ascii="Arial" w:cs="Arial" w:eastAsia="Arial" w:hAnsi="Arial"/>
                <w:i/>
                <w:iCs/>
                <w:color w:val="555555"/>
                <w:sz w:val="19"/>
                <w:szCs w:val="19"/>
              </w:rPr>
              <w:t xml:space="preserve">      Create a new project folder and name it after the actual thing</w:t>
            </w:r>
          </w:p>
        </w:tc>
      </w:tr>
      <w:tr>
        <w:tc>
          <w:tcPr>
            <w:tcW w:type="dxa" w:w="9360"/>
            <w:tcBorders>
              <w:top w:val="none" w:color="FFFFFF" w:sz="0"/>
              <w:left w:val="single" w:color="E8522A" w:sz="4"/>
              <w:bottom w:val="single" w:color="E8522A" w:sz="4"/>
              <w:right w:val="none" w:color="FFFFFF" w:sz="0"/>
            </w:tcBorders>
            <w:shd w:fill="F7F7F7" w:val="clear"/>
            <w:tcMar>
              <w:top w:type="dxa" w:w="100"/>
              <w:left w:type="dxa" w:w="200"/>
              <w:bottom w:type="dxa" w:w="100"/>
              <w:right w:type="dxa" w:w="160"/>
            </w:tcMar>
          </w:tcPr>
          <w:p>
            <w:r>
              <w:rPr>
                <w:rFonts w:ascii="Arial" w:cs="Arial" w:eastAsia="Arial" w:hAnsi="Arial"/>
                <w:color w:val="E8522A"/>
                <w:sz w:val="26"/>
                <w:szCs w:val="26"/>
              </w:rPr>
              <w:t xml:space="preserve">☐  </w:t>
            </w:r>
            <w:r>
              <w:rPr>
                <w:rFonts w:ascii="Arial" w:cs="Arial" w:eastAsia="Arial" w:hAnsi="Arial"/>
                <w:b/>
                <w:bCs/>
                <w:color w:val="1A1A1A"/>
                <w:sz w:val="22"/>
                <w:szCs w:val="22"/>
              </w:rPr>
              <w:t xml:space="preserve">Pin your about-me and ai-style files to that project</w:t>
            </w:r>
          </w:p>
          <w:p>
            <w:pPr>
              <w:spacing w:after="0" w:before="20"/>
            </w:pPr>
            <w:r>
              <w:rPr>
                <w:rFonts w:ascii="Arial" w:cs="Arial" w:eastAsia="Arial" w:hAnsi="Arial"/>
                <w:i/>
                <w:iCs/>
                <w:color w:val="555555"/>
                <w:sz w:val="19"/>
                <w:szCs w:val="19"/>
              </w:rPr>
              <w:t xml:space="preserve">      Project Instructions → paste both files → every chat now has your context</w:t>
            </w:r>
          </w:p>
        </w:tc>
      </w:tr>
    </w:tbl>
    <w:p>
      <w:pPr>
        <w:spacing w:after="0" w:before="160"/>
      </w:pPr>
      <w: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1A1A" w:val="clear"/>
            <w:tcMar>
              <w:top w:type="dxa" w:w="100"/>
              <w:left w:type="dxa" w:w="200"/>
              <w:bottom w:type="dxa" w:w="100"/>
              <w:right w:type="dxa" w:w="16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DAY 4  </w:t>
            </w:r>
            <w:r>
              <w:rPr>
                <w:rFonts w:ascii="Arial" w:cs="Arial" w:eastAsia="Arial" w:hAnsi="Arial"/>
                <w:b/>
                <w:bCs/>
                <w:color w:val="E8522A"/>
                <w:sz w:val="16"/>
                <w:szCs w:val="16"/>
              </w:rPr>
              <w:t xml:space="preserve">  COWORK  </w:t>
            </w: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  Connect Your Tools</w:t>
            </w:r>
          </w:p>
        </w:tc>
      </w:tr>
      <w:tr>
        <w:tc>
          <w:tcPr>
            <w:tcW w:type="dxa" w:w="9360"/>
            <w:tcBorders>
              <w:top w:val="none" w:color="FFFFFF" w:sz="0"/>
              <w:left w:val="single" w:color="E8522A" w:sz="4"/>
              <w:bottom w:val="none" w:color="FFFFFF" w:sz="0"/>
              <w:right w:val="none" w:color="FFFFFF" w:sz="0"/>
            </w:tcBorders>
            <w:shd w:fill="FFFFFF" w:val="clear"/>
            <w:tcMar>
              <w:top w:type="dxa" w:w="100"/>
              <w:left w:type="dxa" w:w="200"/>
              <w:bottom w:type="dxa" w:w="100"/>
              <w:right w:type="dxa" w:w="160"/>
            </w:tcMar>
          </w:tcPr>
          <w:p>
            <w:r>
              <w:rPr>
                <w:rFonts w:ascii="Arial" w:cs="Arial" w:eastAsia="Arial" w:hAnsi="Arial"/>
                <w:color w:val="E8522A"/>
                <w:sz w:val="26"/>
                <w:szCs w:val="26"/>
              </w:rPr>
              <w:t xml:space="preserve">☐  </w:t>
            </w:r>
            <w:r>
              <w:rPr>
                <w:rFonts w:ascii="Arial" w:cs="Arial" w:eastAsia="Arial" w:hAnsi="Arial"/>
                <w:b/>
                <w:bCs/>
                <w:color w:val="1A1A1A"/>
                <w:sz w:val="22"/>
                <w:szCs w:val="22"/>
              </w:rPr>
              <w:t xml:space="preserve">Open Claude Settings and find the Connectors section</w:t>
            </w:r>
          </w:p>
          <w:p>
            <w:pPr>
              <w:spacing w:after="0" w:before="20"/>
            </w:pPr>
            <w:r>
              <w:rPr>
                <w:rFonts w:ascii="Arial" w:cs="Arial" w:eastAsia="Arial" w:hAnsi="Arial"/>
                <w:i/>
                <w:iCs/>
                <w:color w:val="555555"/>
                <w:sz w:val="19"/>
                <w:szCs w:val="19"/>
              </w:rPr>
              <w:t xml:space="preserve">      Look for the integrations or MCP section in the sidebar or settings menu</w:t>
            </w:r>
          </w:p>
        </w:tc>
      </w:tr>
      <w:tr>
        <w:tc>
          <w:tcPr>
            <w:tcW w:type="dxa" w:w="9360"/>
            <w:tcBorders>
              <w:top w:val="none" w:color="FFFFFF" w:sz="0"/>
              <w:left w:val="single" w:color="E8522A" w:sz="4"/>
              <w:bottom w:val="none" w:color="FFFFFF" w:sz="0"/>
              <w:right w:val="none" w:color="FFFFFF" w:sz="0"/>
            </w:tcBorders>
            <w:shd w:fill="F7F7F7" w:val="clear"/>
            <w:tcMar>
              <w:top w:type="dxa" w:w="100"/>
              <w:left w:type="dxa" w:w="200"/>
              <w:bottom w:type="dxa" w:w="100"/>
              <w:right w:type="dxa" w:w="160"/>
            </w:tcMar>
          </w:tcPr>
          <w:p>
            <w:r>
              <w:rPr>
                <w:rFonts w:ascii="Arial" w:cs="Arial" w:eastAsia="Arial" w:hAnsi="Arial"/>
                <w:color w:val="E8522A"/>
                <w:sz w:val="26"/>
                <w:szCs w:val="26"/>
              </w:rPr>
              <w:t xml:space="preserve">☐  </w:t>
            </w:r>
            <w:r>
              <w:rPr>
                <w:rFonts w:ascii="Arial" w:cs="Arial" w:eastAsia="Arial" w:hAnsi="Arial"/>
                <w:b/>
                <w:bCs/>
                <w:color w:val="1A1A1A"/>
                <w:sz w:val="22"/>
                <w:szCs w:val="22"/>
              </w:rPr>
              <w:t xml:space="preserve">Connect Google Drive</w:t>
            </w:r>
          </w:p>
          <w:p>
            <w:pPr>
              <w:spacing w:after="0" w:before="20"/>
            </w:pPr>
            <w:r>
              <w:rPr>
                <w:rFonts w:ascii="Arial" w:cs="Arial" w:eastAsia="Arial" w:hAnsi="Arial"/>
                <w:i/>
                <w:iCs/>
                <w:color w:val="555555"/>
                <w:sz w:val="19"/>
                <w:szCs w:val="19"/>
              </w:rPr>
              <w:t xml:space="preserve">      Claude can now read and reference your actual documents</w:t>
            </w:r>
          </w:p>
        </w:tc>
      </w:tr>
      <w:tr>
        <w:tc>
          <w:tcPr>
            <w:tcW w:type="dxa" w:w="9360"/>
            <w:tcBorders>
              <w:top w:val="none" w:color="FFFFFF" w:sz="0"/>
              <w:left w:val="single" w:color="E8522A" w:sz="4"/>
              <w:bottom w:val="none" w:color="FFFFFF" w:sz="0"/>
              <w:right w:val="none" w:color="FFFFFF" w:sz="0"/>
            </w:tcBorders>
            <w:shd w:fill="FFFFFF" w:val="clear"/>
            <w:tcMar>
              <w:top w:type="dxa" w:w="100"/>
              <w:left w:type="dxa" w:w="200"/>
              <w:bottom w:type="dxa" w:w="100"/>
              <w:right w:type="dxa" w:w="160"/>
            </w:tcMar>
          </w:tcPr>
          <w:p>
            <w:r>
              <w:rPr>
                <w:rFonts w:ascii="Arial" w:cs="Arial" w:eastAsia="Arial" w:hAnsi="Arial"/>
                <w:color w:val="E8522A"/>
                <w:sz w:val="26"/>
                <w:szCs w:val="26"/>
              </w:rPr>
              <w:t xml:space="preserve">☐  </w:t>
            </w:r>
            <w:r>
              <w:rPr>
                <w:rFonts w:ascii="Arial" w:cs="Arial" w:eastAsia="Arial" w:hAnsi="Arial"/>
                <w:b/>
                <w:bCs/>
                <w:color w:val="1A1A1A"/>
                <w:sz w:val="22"/>
                <w:szCs w:val="22"/>
              </w:rPr>
              <w:t xml:space="preserve">Connect Gmail</w:t>
            </w:r>
          </w:p>
          <w:p>
            <w:pPr>
              <w:spacing w:after="0" w:before="20"/>
            </w:pPr>
            <w:r>
              <w:rPr>
                <w:rFonts w:ascii="Arial" w:cs="Arial" w:eastAsia="Arial" w:hAnsi="Arial"/>
                <w:i/>
                <w:iCs/>
                <w:color w:val="555555"/>
                <w:sz w:val="19"/>
                <w:szCs w:val="19"/>
              </w:rPr>
              <w:t xml:space="preserve">      Claude can draft directly into your inbox</w:t>
            </w:r>
          </w:p>
        </w:tc>
      </w:tr>
      <w:tr>
        <w:tc>
          <w:tcPr>
            <w:tcW w:type="dxa" w:w="9360"/>
            <w:tcBorders>
              <w:top w:val="none" w:color="FFFFFF" w:sz="0"/>
              <w:left w:val="single" w:color="E8522A" w:sz="4"/>
              <w:bottom w:val="none" w:color="FFFFFF" w:sz="0"/>
              <w:right w:val="none" w:color="FFFFFF" w:sz="0"/>
            </w:tcBorders>
            <w:shd w:fill="F7F7F7" w:val="clear"/>
            <w:tcMar>
              <w:top w:type="dxa" w:w="100"/>
              <w:left w:type="dxa" w:w="200"/>
              <w:bottom w:type="dxa" w:w="100"/>
              <w:right w:type="dxa" w:w="160"/>
            </w:tcMar>
          </w:tcPr>
          <w:p>
            <w:r>
              <w:rPr>
                <w:rFonts w:ascii="Arial" w:cs="Arial" w:eastAsia="Arial" w:hAnsi="Arial"/>
                <w:color w:val="E8522A"/>
                <w:sz w:val="26"/>
                <w:szCs w:val="26"/>
              </w:rPr>
              <w:t xml:space="preserve">☐  </w:t>
            </w:r>
            <w:r>
              <w:rPr>
                <w:rFonts w:ascii="Arial" w:cs="Arial" w:eastAsia="Arial" w:hAnsi="Arial"/>
                <w:b/>
                <w:bCs/>
                <w:color w:val="1A1A1A"/>
                <w:sz w:val="22"/>
                <w:szCs w:val="22"/>
              </w:rPr>
              <w:t xml:space="preserve">Connect Google Calendar</w:t>
            </w:r>
          </w:p>
          <w:p>
            <w:pPr>
              <w:spacing w:after="0" w:before="20"/>
            </w:pPr>
            <w:r>
              <w:rPr>
                <w:rFonts w:ascii="Arial" w:cs="Arial" w:eastAsia="Arial" w:hAnsi="Arial"/>
                <w:i/>
                <w:iCs/>
                <w:color w:val="555555"/>
                <w:sz w:val="19"/>
                <w:szCs w:val="19"/>
              </w:rPr>
              <w:t xml:space="preserve">      Claude can check your schedule and create events</w:t>
            </w:r>
          </w:p>
        </w:tc>
      </w:tr>
      <w:tr>
        <w:tc>
          <w:tcPr>
            <w:tcW w:type="dxa" w:w="9360"/>
            <w:tcBorders>
              <w:top w:val="none" w:color="FFFFFF" w:sz="0"/>
              <w:left w:val="single" w:color="E8522A" w:sz="4"/>
              <w:bottom w:val="none" w:color="FFFFFF" w:sz="0"/>
              <w:right w:val="none" w:color="FFFFFF" w:sz="0"/>
            </w:tcBorders>
            <w:shd w:fill="FFFFFF" w:val="clear"/>
            <w:tcMar>
              <w:top w:type="dxa" w:w="100"/>
              <w:left w:type="dxa" w:w="200"/>
              <w:bottom w:type="dxa" w:w="100"/>
              <w:right w:type="dxa" w:w="160"/>
            </w:tcMar>
          </w:tcPr>
          <w:p>
            <w:r>
              <w:rPr>
                <w:rFonts w:ascii="Arial" w:cs="Arial" w:eastAsia="Arial" w:hAnsi="Arial"/>
                <w:color w:val="E8522A"/>
                <w:sz w:val="26"/>
                <w:szCs w:val="26"/>
              </w:rPr>
              <w:t xml:space="preserve">☐  </w:t>
            </w:r>
            <w:r>
              <w:rPr>
                <w:rFonts w:ascii="Arial" w:cs="Arial" w:eastAsia="Arial" w:hAnsi="Arial"/>
                <w:b/>
                <w:bCs/>
                <w:color w:val="1A1A1A"/>
                <w:sz w:val="22"/>
                <w:szCs w:val="22"/>
              </w:rPr>
              <w:t xml:space="preserve">Ask Claude to do one real task using a connected tool</w:t>
            </w:r>
          </w:p>
          <w:p>
            <w:pPr>
              <w:spacing w:after="0" w:before="20"/>
            </w:pPr>
            <w:r>
              <w:rPr>
                <w:rFonts w:ascii="Arial" w:cs="Arial" w:eastAsia="Arial" w:hAnsi="Arial"/>
                <w:i/>
                <w:iCs/>
                <w:color w:val="555555"/>
                <w:sz w:val="19"/>
                <w:szCs w:val="19"/>
              </w:rPr>
              <w:t xml:space="preserve">      Draft an email, pull a document, create a calendar event — feel the difference</w:t>
            </w:r>
          </w:p>
        </w:tc>
      </w:tr>
      <w:tr>
        <w:tc>
          <w:tcPr>
            <w:tcW w:type="dxa" w:w="9360"/>
            <w:tcBorders>
              <w:top w:val="none" w:color="FFFFFF" w:sz="0"/>
              <w:left w:val="single" w:color="E8522A" w:sz="4"/>
              <w:bottom w:val="single" w:color="E8522A" w:sz="4"/>
              <w:right w:val="none" w:color="FFFFFF" w:sz="0"/>
            </w:tcBorders>
            <w:shd w:fill="F7F7F7" w:val="clear"/>
            <w:tcMar>
              <w:top w:type="dxa" w:w="100"/>
              <w:left w:type="dxa" w:w="200"/>
              <w:bottom w:type="dxa" w:w="100"/>
              <w:right w:type="dxa" w:w="160"/>
            </w:tcMar>
          </w:tcPr>
          <w:p>
            <w:r>
              <w:rPr>
                <w:rFonts w:ascii="Arial" w:cs="Arial" w:eastAsia="Arial" w:hAnsi="Arial"/>
                <w:color w:val="E8522A"/>
                <w:sz w:val="26"/>
                <w:szCs w:val="26"/>
              </w:rPr>
              <w:t xml:space="preserve">☐  </w:t>
            </w:r>
            <w:r>
              <w:rPr>
                <w:rFonts w:ascii="Arial" w:cs="Arial" w:eastAsia="Arial" w:hAnsi="Arial"/>
                <w:b/>
                <w:bCs/>
                <w:color w:val="1A1A1A"/>
                <w:sz w:val="22"/>
                <w:szCs w:val="22"/>
              </w:rPr>
              <w:t xml:space="preserve">Browse the connector directory and add one more tool you use daily</w:t>
            </w:r>
          </w:p>
          <w:p>
            <w:pPr>
              <w:spacing w:after="0" w:before="20"/>
            </w:pPr>
            <w:r>
              <w:rPr>
                <w:rFonts w:ascii="Arial" w:cs="Arial" w:eastAsia="Arial" w:hAnsi="Arial"/>
                <w:i/>
                <w:iCs/>
                <w:color w:val="555555"/>
                <w:sz w:val="19"/>
                <w:szCs w:val="19"/>
              </w:rPr>
              <w:t xml:space="preserve">      Notion, Slack, Asana, HubSpot — pick whatever fits your workflow</w:t>
            </w:r>
          </w:p>
        </w:tc>
      </w:tr>
    </w:tbl>
    <w:p>
      <w:pPr>
        <w:spacing w:after="0" w:before="160"/>
      </w:pPr>
      <w: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1A1A" w:val="clear"/>
            <w:tcMar>
              <w:top w:type="dxa" w:w="100"/>
              <w:left w:type="dxa" w:w="200"/>
              <w:bottom w:type="dxa" w:w="100"/>
              <w:right w:type="dxa" w:w="16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DAY 5  </w:t>
            </w:r>
            <w:r>
              <w:rPr>
                <w:rFonts w:ascii="Arial" w:cs="Arial" w:eastAsia="Arial" w:hAnsi="Arial"/>
                <w:b/>
                <w:bCs/>
                <w:color w:val="E8522A"/>
                <w:sz w:val="16"/>
                <w:szCs w:val="16"/>
              </w:rPr>
              <w:t xml:space="preserve">  CODE  </w:t>
            </w: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  Build Your First Automation</w:t>
            </w:r>
          </w:p>
        </w:tc>
      </w:tr>
      <w:tr>
        <w:tc>
          <w:tcPr>
            <w:tcW w:type="dxa" w:w="9360"/>
            <w:tcBorders>
              <w:top w:val="none" w:color="FFFFFF" w:sz="0"/>
              <w:left w:val="single" w:color="E8522A" w:sz="4"/>
              <w:bottom w:val="none" w:color="FFFFFF" w:sz="0"/>
              <w:right w:val="none" w:color="FFFFFF" w:sz="0"/>
            </w:tcBorders>
            <w:shd w:fill="FFFFFF" w:val="clear"/>
            <w:tcMar>
              <w:top w:type="dxa" w:w="100"/>
              <w:left w:type="dxa" w:w="200"/>
              <w:bottom w:type="dxa" w:w="100"/>
              <w:right w:type="dxa" w:w="160"/>
            </w:tcMar>
          </w:tcPr>
          <w:p>
            <w:r>
              <w:rPr>
                <w:rFonts w:ascii="Arial" w:cs="Arial" w:eastAsia="Arial" w:hAnsi="Arial"/>
                <w:color w:val="E8522A"/>
                <w:sz w:val="26"/>
                <w:szCs w:val="26"/>
              </w:rPr>
              <w:t xml:space="preserve">☐  </w:t>
            </w:r>
            <w:r>
              <w:rPr>
                <w:rFonts w:ascii="Arial" w:cs="Arial" w:eastAsia="Arial" w:hAnsi="Arial"/>
                <w:b/>
                <w:bCs/>
                <w:color w:val="1A1A1A"/>
                <w:sz w:val="22"/>
                <w:szCs w:val="22"/>
              </w:rPr>
              <w:t xml:space="preserve">Switch to the Code tab in the Claude desktop app</w:t>
            </w:r>
          </w:p>
          <w:p>
            <w:pPr>
              <w:spacing w:after="0" w:before="20"/>
            </w:pPr>
            <w:r>
              <w:rPr>
                <w:rFonts w:ascii="Arial" w:cs="Arial" w:eastAsia="Arial" w:hAnsi="Arial"/>
                <w:i/>
                <w:iCs/>
                <w:color w:val="555555"/>
                <w:sz w:val="19"/>
                <w:szCs w:val="19"/>
              </w:rPr>
              <w:t xml:space="preserve">      It's in the top navigation alongside Chat and Cowork</w:t>
            </w:r>
          </w:p>
        </w:tc>
      </w:tr>
      <w:tr>
        <w:tc>
          <w:tcPr>
            <w:tcW w:type="dxa" w:w="9360"/>
            <w:tcBorders>
              <w:top w:val="none" w:color="FFFFFF" w:sz="0"/>
              <w:left w:val="single" w:color="E8522A" w:sz="4"/>
              <w:bottom w:val="none" w:color="FFFFFF" w:sz="0"/>
              <w:right w:val="none" w:color="FFFFFF" w:sz="0"/>
            </w:tcBorders>
            <w:shd w:fill="F7F7F7" w:val="clear"/>
            <w:tcMar>
              <w:top w:type="dxa" w:w="100"/>
              <w:left w:type="dxa" w:w="200"/>
              <w:bottom w:type="dxa" w:w="100"/>
              <w:right w:type="dxa" w:w="160"/>
            </w:tcMar>
          </w:tcPr>
          <w:p>
            <w:r>
              <w:rPr>
                <w:rFonts w:ascii="Arial" w:cs="Arial" w:eastAsia="Arial" w:hAnsi="Arial"/>
                <w:color w:val="E8522A"/>
                <w:sz w:val="26"/>
                <w:szCs w:val="26"/>
              </w:rPr>
              <w:t xml:space="preserve">☐  </w:t>
            </w:r>
            <w:r>
              <w:rPr>
                <w:rFonts w:ascii="Arial" w:cs="Arial" w:eastAsia="Arial" w:hAnsi="Arial"/>
                <w:b/>
                <w:bCs/>
                <w:color w:val="1A1A1A"/>
                <w:sz w:val="22"/>
                <w:szCs w:val="22"/>
              </w:rPr>
              <w:t xml:space="preserve">Ask Claude to clean up your Downloads folder</w:t>
            </w:r>
          </w:p>
          <w:p>
            <w:pPr>
              <w:spacing w:after="0" w:before="20"/>
            </w:pPr>
            <w:r>
              <w:rPr>
                <w:rFonts w:ascii="Arial" w:cs="Arial" w:eastAsia="Arial" w:hAnsi="Arial"/>
                <w:i/>
                <w:iCs/>
                <w:color w:val="555555"/>
                <w:sz w:val="19"/>
                <w:szCs w:val="19"/>
              </w:rPr>
              <w:t xml:space="preserve">      Type: 'Look at my Downloads folder and delete anything older than 30 days'</w:t>
            </w:r>
          </w:p>
        </w:tc>
      </w:tr>
      <w:tr>
        <w:tc>
          <w:tcPr>
            <w:tcW w:type="dxa" w:w="9360"/>
            <w:tcBorders>
              <w:top w:val="none" w:color="FFFFFF" w:sz="0"/>
              <w:left w:val="single" w:color="E8522A" w:sz="4"/>
              <w:bottom w:val="none" w:color="FFFFFF" w:sz="0"/>
              <w:right w:val="none" w:color="FFFFFF" w:sz="0"/>
            </w:tcBorders>
            <w:shd w:fill="FFFFFF" w:val="clear"/>
            <w:tcMar>
              <w:top w:type="dxa" w:w="100"/>
              <w:left w:type="dxa" w:w="200"/>
              <w:bottom w:type="dxa" w:w="100"/>
              <w:right w:type="dxa" w:w="160"/>
            </w:tcMar>
          </w:tcPr>
          <w:p>
            <w:r>
              <w:rPr>
                <w:rFonts w:ascii="Arial" w:cs="Arial" w:eastAsia="Arial" w:hAnsi="Arial"/>
                <w:color w:val="E8522A"/>
                <w:sz w:val="26"/>
                <w:szCs w:val="26"/>
              </w:rPr>
              <w:t xml:space="preserve">☐  </w:t>
            </w:r>
            <w:r>
              <w:rPr>
                <w:rFonts w:ascii="Arial" w:cs="Arial" w:eastAsia="Arial" w:hAnsi="Arial"/>
                <w:b/>
                <w:bCs/>
                <w:color w:val="1A1A1A"/>
                <w:sz w:val="22"/>
                <w:szCs w:val="22"/>
              </w:rPr>
              <w:t xml:space="preserve">Confirm the action and watch Claude execute it</w:t>
            </w:r>
          </w:p>
          <w:p>
            <w:pPr>
              <w:spacing w:after="0" w:before="20"/>
            </w:pPr>
            <w:r>
              <w:rPr>
                <w:rFonts w:ascii="Arial" w:cs="Arial" w:eastAsia="Arial" w:hAnsi="Arial"/>
                <w:i/>
                <w:iCs/>
                <w:color w:val="555555"/>
                <w:sz w:val="19"/>
                <w:szCs w:val="19"/>
              </w:rPr>
              <w:t xml:space="preserve">      Claude will ask before deleting — approve it and see it run</w:t>
            </w:r>
          </w:p>
        </w:tc>
      </w:tr>
      <w:tr>
        <w:tc>
          <w:tcPr>
            <w:tcW w:type="dxa" w:w="9360"/>
            <w:tcBorders>
              <w:top w:val="none" w:color="FFFFFF" w:sz="0"/>
              <w:left w:val="single" w:color="E8522A" w:sz="4"/>
              <w:bottom w:val="none" w:color="FFFFFF" w:sz="0"/>
              <w:right w:val="none" w:color="FFFFFF" w:sz="0"/>
            </w:tcBorders>
            <w:shd w:fill="F7F7F7" w:val="clear"/>
            <w:tcMar>
              <w:top w:type="dxa" w:w="100"/>
              <w:left w:type="dxa" w:w="200"/>
              <w:bottom w:type="dxa" w:w="100"/>
              <w:right w:type="dxa" w:w="160"/>
            </w:tcMar>
          </w:tcPr>
          <w:p>
            <w:r>
              <w:rPr>
                <w:rFonts w:ascii="Arial" w:cs="Arial" w:eastAsia="Arial" w:hAnsi="Arial"/>
                <w:color w:val="E8522A"/>
                <w:sz w:val="26"/>
                <w:szCs w:val="26"/>
              </w:rPr>
              <w:t xml:space="preserve">☐  </w:t>
            </w:r>
            <w:r>
              <w:rPr>
                <w:rFonts w:ascii="Arial" w:cs="Arial" w:eastAsia="Arial" w:hAnsi="Arial"/>
                <w:b/>
                <w:bCs/>
                <w:color w:val="1A1A1A"/>
                <w:sz w:val="22"/>
                <w:szCs w:val="22"/>
              </w:rPr>
              <w:t xml:space="preserve">Pick one repetitive task from your real work life</w:t>
            </w:r>
          </w:p>
          <w:p>
            <w:pPr>
              <w:spacing w:after="0" w:before="20"/>
            </w:pPr>
            <w:r>
              <w:rPr>
                <w:rFonts w:ascii="Arial" w:cs="Arial" w:eastAsia="Arial" w:hAnsi="Arial"/>
                <w:i/>
                <w:iCs/>
                <w:color w:val="555555"/>
                <w:sz w:val="19"/>
                <w:szCs w:val="19"/>
              </w:rPr>
              <w:t xml:space="preserve">      What do you do manually every week that could just happen automatically?</w:t>
            </w:r>
          </w:p>
        </w:tc>
      </w:tr>
      <w:tr>
        <w:tc>
          <w:tcPr>
            <w:tcW w:type="dxa" w:w="9360"/>
            <w:tcBorders>
              <w:top w:val="none" w:color="FFFFFF" w:sz="0"/>
              <w:left w:val="single" w:color="E8522A" w:sz="4"/>
              <w:bottom w:val="single" w:color="E8522A" w:sz="4"/>
              <w:right w:val="none" w:color="FFFFFF" w:sz="0"/>
            </w:tcBorders>
            <w:shd w:fill="FFFFFF" w:val="clear"/>
            <w:tcMar>
              <w:top w:type="dxa" w:w="100"/>
              <w:left w:type="dxa" w:w="200"/>
              <w:bottom w:type="dxa" w:w="100"/>
              <w:right w:type="dxa" w:w="160"/>
            </w:tcMar>
          </w:tcPr>
          <w:p>
            <w:r>
              <w:rPr>
                <w:rFonts w:ascii="Arial" w:cs="Arial" w:eastAsia="Arial" w:hAnsi="Arial"/>
                <w:color w:val="E8522A"/>
                <w:sz w:val="26"/>
                <w:szCs w:val="26"/>
              </w:rPr>
              <w:t xml:space="preserve">☐  </w:t>
            </w:r>
            <w:r>
              <w:rPr>
                <w:rFonts w:ascii="Arial" w:cs="Arial" w:eastAsia="Arial" w:hAnsi="Arial"/>
                <w:b/>
                <w:bCs/>
                <w:color w:val="1A1A1A"/>
                <w:sz w:val="22"/>
                <w:szCs w:val="22"/>
              </w:rPr>
              <w:t xml:space="preserve">Ask Claude Code to automate it</w:t>
            </w:r>
          </w:p>
          <w:p>
            <w:pPr>
              <w:spacing w:after="0" w:before="20"/>
            </w:pPr>
            <w:r>
              <w:rPr>
                <w:rFonts w:ascii="Arial" w:cs="Arial" w:eastAsia="Arial" w:hAnsi="Arial"/>
                <w:i/>
                <w:iCs/>
                <w:color w:val="555555"/>
                <w:sz w:val="19"/>
                <w:szCs w:val="19"/>
              </w:rPr>
              <w:t xml:space="preserve">      Describe it in plain English — no coding knowledge required</w:t>
            </w:r>
          </w:p>
        </w:tc>
      </w:tr>
    </w:tbl>
    <w:p>
      <w:pPr>
        <w:spacing w:after="0" w:before="240"/>
      </w:pPr>
      <w: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1A1A" w:val="clear"/>
            <w:tcMar>
              <w:top w:type="dxa" w:w="240"/>
              <w:left w:type="dxa" w:w="360"/>
              <w:bottom w:type="dxa" w:w="240"/>
              <w:right w:type="dxa" w:w="36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8"/>
                <w:szCs w:val="28"/>
              </w:rPr>
              <w:t xml:space="preserve">All 5 days complete?</w:t>
            </w:r>
          </w:p>
          <w:p>
            <w:pPr>
              <w:spacing w:after="0" w:before="80"/>
            </w:pPr>
            <w: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color w:val="AAAAAA"/>
                <w:sz w:val="22"/>
                <w:szCs w:val="22"/>
              </w:rPr>
              <w:t xml:space="preserve">You just went from zero to a fully automated AI workflow.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E8522A"/>
                <w:sz w:val="22"/>
                <w:szCs w:val="22"/>
              </w:rPr>
              <w:t xml:space="preserve">Most people never get past Day 1. You did all five.</w:t>
            </w:r>
          </w:p>
        </w:tc>
      </w:tr>
    </w:tbl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2026-05-14T02:26:18.309Z</dcterms:created>
  <dcterms:modified xsi:type="dcterms:W3CDTF">2026-05-14T02:26:18.309Z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